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0D" w:rsidRDefault="000E140D" w:rsidP="006C2043">
      <w:pPr>
        <w:rPr>
          <w:b/>
          <w:bCs/>
          <w:sz w:val="16"/>
          <w:szCs w:val="16"/>
        </w:rPr>
      </w:pPr>
    </w:p>
    <w:p w:rsidR="00F0087F" w:rsidRDefault="00F0087F" w:rsidP="006C2043"/>
    <w:p w:rsidR="000F5FE7" w:rsidRPr="006C2043" w:rsidRDefault="000F5FE7" w:rsidP="00F0087F">
      <w:pPr>
        <w:jc w:val="right"/>
      </w:pPr>
      <w:r w:rsidRPr="006C2043">
        <w:t xml:space="preserve">    Приложение 1</w:t>
      </w:r>
      <w:r w:rsidR="00F0087F">
        <w:t>1</w:t>
      </w:r>
      <w:r w:rsidRPr="006C2043">
        <w:t xml:space="preserve">  </w:t>
      </w:r>
    </w:p>
    <w:p w:rsidR="004820EF" w:rsidRDefault="004820EF" w:rsidP="004820EF">
      <w:pPr>
        <w:jc w:val="right"/>
        <w:rPr>
          <w:color w:val="000000" w:themeColor="text1"/>
        </w:rPr>
      </w:pPr>
      <w:r>
        <w:rPr>
          <w:color w:val="000000" w:themeColor="text1"/>
        </w:rPr>
        <w:t>к приказу № 182 от 01.09.2021 г.</w:t>
      </w:r>
    </w:p>
    <w:p w:rsidR="00F0087F" w:rsidRPr="0080706E" w:rsidRDefault="00F0087F" w:rsidP="004820EF">
      <w:pPr>
        <w:tabs>
          <w:tab w:val="left" w:pos="709"/>
        </w:tabs>
        <w:autoSpaceDE w:val="0"/>
        <w:autoSpaceDN w:val="0"/>
        <w:adjustRightInd w:val="0"/>
        <w:jc w:val="center"/>
        <w:textAlignment w:val="center"/>
        <w:rPr>
          <w:b/>
          <w:color w:val="000000" w:themeColor="text1"/>
        </w:rPr>
      </w:pPr>
      <w:r w:rsidRPr="0080706E">
        <w:rPr>
          <w:b/>
          <w:color w:val="000000" w:themeColor="text1"/>
        </w:rPr>
        <w:t>Литературное чтение на родно</w:t>
      </w:r>
      <w:proofErr w:type="gramStart"/>
      <w:r w:rsidRPr="0080706E">
        <w:rPr>
          <w:b/>
          <w:color w:val="000000" w:themeColor="text1"/>
        </w:rPr>
        <w:t>м(</w:t>
      </w:r>
      <w:proofErr w:type="gramEnd"/>
      <w:r w:rsidRPr="0080706E">
        <w:rPr>
          <w:b/>
          <w:color w:val="000000" w:themeColor="text1"/>
        </w:rPr>
        <w:t>русском) языке</w:t>
      </w:r>
    </w:p>
    <w:p w:rsidR="00CE3830" w:rsidRDefault="00CE3830" w:rsidP="0080706E">
      <w:pPr>
        <w:ind w:right="-143"/>
        <w:jc w:val="both"/>
        <w:rPr>
          <w:b/>
          <w:i/>
          <w:color w:val="000000" w:themeColor="text1"/>
        </w:rPr>
      </w:pPr>
    </w:p>
    <w:p w:rsidR="00F0087F" w:rsidRPr="0080706E" w:rsidRDefault="00F0087F" w:rsidP="0080706E">
      <w:pPr>
        <w:ind w:right="-143"/>
        <w:jc w:val="both"/>
        <w:rPr>
          <w:b/>
          <w:i/>
          <w:color w:val="000000" w:themeColor="text1"/>
        </w:rPr>
      </w:pPr>
      <w:r w:rsidRPr="0080706E">
        <w:rPr>
          <w:b/>
          <w:i/>
          <w:color w:val="000000" w:themeColor="text1"/>
        </w:rPr>
        <w:t>Виды речевой и читательской деятельности</w:t>
      </w:r>
    </w:p>
    <w:p w:rsidR="00F0087F" w:rsidRPr="0080706E" w:rsidRDefault="00F0087F" w:rsidP="0080706E">
      <w:pPr>
        <w:ind w:right="3992"/>
        <w:jc w:val="both"/>
        <w:rPr>
          <w:b/>
          <w:color w:val="000000" w:themeColor="text1"/>
        </w:rPr>
      </w:pPr>
      <w:proofErr w:type="spellStart"/>
      <w:r w:rsidRPr="0080706E">
        <w:rPr>
          <w:b/>
          <w:color w:val="000000" w:themeColor="text1"/>
        </w:rPr>
        <w:t>Аудирование</w:t>
      </w:r>
      <w:proofErr w:type="spellEnd"/>
      <w:r w:rsidRPr="0080706E">
        <w:rPr>
          <w:b/>
          <w:color w:val="000000" w:themeColor="text1"/>
        </w:rPr>
        <w:t xml:space="preserve"> (слушание)</w:t>
      </w:r>
    </w:p>
    <w:p w:rsidR="00F0087F" w:rsidRPr="0080706E" w:rsidRDefault="00F0087F" w:rsidP="0080706E">
      <w:pPr>
        <w:widowControl w:val="0"/>
        <w:autoSpaceDE w:val="0"/>
        <w:autoSpaceDN w:val="0"/>
        <w:ind w:right="260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 xml:space="preserve"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</w:t>
      </w:r>
    </w:p>
    <w:p w:rsidR="00F0087F" w:rsidRPr="0080706E" w:rsidRDefault="00F0087F" w:rsidP="0080706E">
      <w:pPr>
        <w:widowControl w:val="0"/>
        <w:autoSpaceDE w:val="0"/>
        <w:autoSpaceDN w:val="0"/>
        <w:jc w:val="both"/>
        <w:outlineLvl w:val="0"/>
        <w:rPr>
          <w:b/>
          <w:bCs/>
          <w:color w:val="000000" w:themeColor="text1"/>
          <w:lang w:bidi="ru-RU"/>
        </w:rPr>
      </w:pPr>
      <w:r w:rsidRPr="0080706E">
        <w:rPr>
          <w:b/>
          <w:bCs/>
          <w:color w:val="000000" w:themeColor="text1"/>
          <w:lang w:bidi="ru-RU"/>
        </w:rPr>
        <w:t xml:space="preserve">Чтение </w:t>
      </w:r>
    </w:p>
    <w:p w:rsidR="00F0087F" w:rsidRPr="0080706E" w:rsidRDefault="00F0087F" w:rsidP="0080706E">
      <w:pPr>
        <w:pStyle w:val="a9"/>
        <w:spacing w:after="0"/>
        <w:ind w:right="259"/>
        <w:jc w:val="both"/>
        <w:rPr>
          <w:color w:val="000000" w:themeColor="text1"/>
        </w:rPr>
      </w:pPr>
      <w:r w:rsidRPr="0080706E">
        <w:rPr>
          <w:i/>
          <w:color w:val="000000" w:themeColor="text1"/>
        </w:rPr>
        <w:t>Чтение вслух</w:t>
      </w:r>
      <w:r w:rsidRPr="0080706E">
        <w:rPr>
          <w:b/>
          <w:color w:val="000000" w:themeColor="text1"/>
        </w:rPr>
        <w:t xml:space="preserve">. </w:t>
      </w:r>
      <w:r w:rsidRPr="0080706E">
        <w:rPr>
          <w:color w:val="000000" w:themeColor="text1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F0087F" w:rsidRPr="0080706E" w:rsidRDefault="00F0087F" w:rsidP="0080706E">
      <w:pPr>
        <w:pStyle w:val="a9"/>
        <w:spacing w:after="0"/>
        <w:ind w:right="259"/>
        <w:jc w:val="both"/>
        <w:rPr>
          <w:color w:val="000000" w:themeColor="text1"/>
        </w:rPr>
      </w:pPr>
      <w:r w:rsidRPr="0080706E">
        <w:rPr>
          <w:i/>
          <w:color w:val="000000" w:themeColor="text1"/>
        </w:rPr>
        <w:t>Чтение про себя</w:t>
      </w:r>
      <w:r w:rsidRPr="0080706E">
        <w:rPr>
          <w:b/>
          <w:color w:val="000000" w:themeColor="text1"/>
        </w:rPr>
        <w:t xml:space="preserve">. </w:t>
      </w:r>
      <w:r w:rsidRPr="0080706E">
        <w:rPr>
          <w:color w:val="000000" w:themeColor="text1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F0087F" w:rsidRPr="0080706E" w:rsidRDefault="00F0087F" w:rsidP="0080706E">
      <w:pPr>
        <w:widowControl w:val="0"/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autoSpaceDE w:val="0"/>
        <w:autoSpaceDN w:val="0"/>
        <w:ind w:right="261"/>
        <w:jc w:val="both"/>
        <w:rPr>
          <w:color w:val="000000" w:themeColor="text1"/>
          <w:lang w:bidi="ru-RU"/>
        </w:rPr>
      </w:pPr>
      <w:r w:rsidRPr="0080706E">
        <w:rPr>
          <w:i/>
          <w:color w:val="000000" w:themeColor="text1"/>
          <w:lang w:bidi="ru-RU"/>
        </w:rPr>
        <w:t>Чтение произведений устного народного творчества</w:t>
      </w:r>
      <w:r w:rsidRPr="0080706E">
        <w:rPr>
          <w:color w:val="000000" w:themeColor="text1"/>
          <w:lang w:bidi="ru-RU"/>
        </w:rPr>
        <w:t xml:space="preserve">: русский фольклорный текст как источник познания ценностей и традиций народа. </w:t>
      </w:r>
    </w:p>
    <w:p w:rsidR="00F0087F" w:rsidRPr="0080706E" w:rsidRDefault="00F0087F" w:rsidP="0080706E">
      <w:pPr>
        <w:widowControl w:val="0"/>
        <w:autoSpaceDE w:val="0"/>
        <w:autoSpaceDN w:val="0"/>
        <w:ind w:right="261"/>
        <w:jc w:val="both"/>
        <w:rPr>
          <w:color w:val="000000" w:themeColor="text1"/>
          <w:lang w:bidi="ru-RU"/>
        </w:rPr>
      </w:pPr>
      <w:proofErr w:type="gramStart"/>
      <w:r w:rsidRPr="0080706E">
        <w:rPr>
          <w:i/>
          <w:color w:val="000000" w:themeColor="text1"/>
          <w:lang w:bidi="ru-RU"/>
        </w:rPr>
        <w:t>Чтение текстов художественных произведений</w:t>
      </w:r>
      <w:r w:rsidRPr="0080706E">
        <w:rPr>
          <w:color w:val="000000" w:themeColor="text1"/>
          <w:lang w:bidi="ru-RU"/>
        </w:rPr>
        <w:t xml:space="preserve"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</w:t>
      </w:r>
      <w:r w:rsidRPr="0080706E">
        <w:rPr>
          <w:color w:val="000000" w:themeColor="text1"/>
          <w:shd w:val="clear" w:color="auto" w:fill="FFFFFF"/>
          <w:lang w:bidi="ru-RU"/>
        </w:rPr>
        <w:t>Ч</w:t>
      </w:r>
      <w:r w:rsidRPr="0080706E">
        <w:rPr>
          <w:color w:val="000000" w:themeColor="text1"/>
          <w:lang w:bidi="ru-RU"/>
        </w:rPr>
        <w:t>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</w:t>
      </w:r>
      <w:proofErr w:type="gramEnd"/>
      <w:r w:rsidRPr="0080706E">
        <w:rPr>
          <w:color w:val="000000" w:themeColor="text1"/>
          <w:lang w:bidi="ru-RU"/>
        </w:rPr>
        <w:t xml:space="preserve">. Отражение в русской литературе культуры православной семьи. </w:t>
      </w:r>
    </w:p>
    <w:p w:rsidR="00F0087F" w:rsidRPr="0080706E" w:rsidRDefault="00F0087F" w:rsidP="0080706E">
      <w:pPr>
        <w:widowControl w:val="0"/>
        <w:autoSpaceDE w:val="0"/>
        <w:autoSpaceDN w:val="0"/>
        <w:ind w:right="261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:rsidR="00F0087F" w:rsidRPr="0080706E" w:rsidRDefault="00F0087F" w:rsidP="0080706E">
      <w:pPr>
        <w:widowControl w:val="0"/>
        <w:autoSpaceDE w:val="0"/>
        <w:autoSpaceDN w:val="0"/>
        <w:ind w:right="261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 xml:space="preserve"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</w:t>
      </w:r>
      <w:r w:rsidRPr="0080706E">
        <w:rPr>
          <w:bCs/>
          <w:color w:val="000000" w:themeColor="text1"/>
          <w:lang w:bidi="ru-RU"/>
        </w:rPr>
        <w:t xml:space="preserve">поле, лесе, реке, тумане, ветре, морозе, грозе и др.), отражение этих представлений в фольклоре и их развитие в русской поэзии и прозе. Сопоставление </w:t>
      </w:r>
      <w:r w:rsidRPr="0080706E">
        <w:rPr>
          <w:color w:val="000000" w:themeColor="text1"/>
          <w:lang w:bidi="ru-RU"/>
        </w:rPr>
        <w:t>состояния окружающего мира с чувствами и настроением человека.</w:t>
      </w:r>
    </w:p>
    <w:p w:rsidR="00F0087F" w:rsidRPr="0080706E" w:rsidRDefault="00F0087F" w:rsidP="0080706E">
      <w:pPr>
        <w:widowControl w:val="0"/>
        <w:autoSpaceDE w:val="0"/>
        <w:autoSpaceDN w:val="0"/>
        <w:ind w:right="257"/>
        <w:jc w:val="both"/>
        <w:rPr>
          <w:color w:val="000000" w:themeColor="text1"/>
          <w:lang w:bidi="ru-RU"/>
        </w:rPr>
      </w:pPr>
      <w:r w:rsidRPr="0080706E">
        <w:rPr>
          <w:i/>
          <w:color w:val="000000" w:themeColor="text1"/>
          <w:lang w:bidi="ru-RU"/>
        </w:rPr>
        <w:t xml:space="preserve">Чтение информационных текстов: </w:t>
      </w:r>
      <w:r w:rsidRPr="0080706E">
        <w:rPr>
          <w:color w:val="000000" w:themeColor="text1"/>
          <w:lang w:bidi="ru-RU"/>
        </w:rPr>
        <w:t xml:space="preserve">историко-культурный комментарий к произведениям, отдельные факты биографии авторов изучаемых текстов. </w:t>
      </w:r>
    </w:p>
    <w:p w:rsidR="00F0087F" w:rsidRPr="0080706E" w:rsidRDefault="00F0087F" w:rsidP="0080706E">
      <w:pPr>
        <w:widowControl w:val="0"/>
        <w:autoSpaceDE w:val="0"/>
        <w:autoSpaceDN w:val="0"/>
        <w:jc w:val="both"/>
        <w:outlineLvl w:val="0"/>
        <w:rPr>
          <w:b/>
          <w:bCs/>
          <w:color w:val="000000" w:themeColor="text1"/>
          <w:lang w:bidi="ru-RU"/>
        </w:rPr>
      </w:pPr>
      <w:r w:rsidRPr="0080706E">
        <w:rPr>
          <w:b/>
          <w:bCs/>
          <w:color w:val="000000" w:themeColor="text1"/>
          <w:lang w:bidi="ru-RU"/>
        </w:rPr>
        <w:t>Говорение (культура речевого общения)</w:t>
      </w:r>
    </w:p>
    <w:p w:rsidR="00F0087F" w:rsidRPr="0080706E" w:rsidRDefault="00F0087F" w:rsidP="0080706E">
      <w:pPr>
        <w:widowControl w:val="0"/>
        <w:autoSpaceDE w:val="0"/>
        <w:autoSpaceDN w:val="0"/>
        <w:ind w:right="260"/>
        <w:jc w:val="both"/>
        <w:rPr>
          <w:color w:val="000000" w:themeColor="text1"/>
          <w:lang w:bidi="ru-RU"/>
        </w:rPr>
      </w:pPr>
      <w:r w:rsidRPr="0080706E">
        <w:rPr>
          <w:i/>
          <w:color w:val="000000" w:themeColor="text1"/>
          <w:lang w:bidi="ru-RU"/>
        </w:rPr>
        <w:t>Диалогическая и монологическая речь.</w:t>
      </w:r>
      <w:r w:rsidRPr="0080706E">
        <w:rPr>
          <w:color w:val="000000" w:themeColor="text1"/>
          <w:lang w:bidi="ru-RU"/>
        </w:rPr>
        <w:t xml:space="preserve">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 </w:t>
      </w:r>
    </w:p>
    <w:p w:rsidR="00F0087F" w:rsidRPr="0080706E" w:rsidRDefault="00F0087F" w:rsidP="0080706E">
      <w:pPr>
        <w:widowControl w:val="0"/>
        <w:autoSpaceDE w:val="0"/>
        <w:autoSpaceDN w:val="0"/>
        <w:ind w:right="260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F0087F" w:rsidRPr="0080706E" w:rsidRDefault="00F0087F" w:rsidP="0080706E">
      <w:pPr>
        <w:widowControl w:val="0"/>
        <w:autoSpaceDE w:val="0"/>
        <w:autoSpaceDN w:val="0"/>
        <w:ind w:right="260"/>
        <w:jc w:val="both"/>
        <w:rPr>
          <w:color w:val="000000" w:themeColor="text1"/>
          <w:lang w:bidi="ru-RU"/>
        </w:rPr>
      </w:pPr>
      <w:proofErr w:type="spellStart"/>
      <w:r w:rsidRPr="0080706E">
        <w:rPr>
          <w:color w:val="000000" w:themeColor="text1"/>
          <w:lang w:bidi="ru-RU"/>
        </w:rPr>
        <w:t>Декламирование</w:t>
      </w:r>
      <w:proofErr w:type="spellEnd"/>
      <w:r w:rsidRPr="0080706E">
        <w:rPr>
          <w:color w:val="000000" w:themeColor="text1"/>
          <w:lang w:bidi="ru-RU"/>
        </w:rPr>
        <w:t xml:space="preserve"> (чтение наизусть) стихотворных произведений по выбору учащихся.</w:t>
      </w:r>
    </w:p>
    <w:p w:rsidR="00F0087F" w:rsidRPr="0080706E" w:rsidRDefault="00F0087F" w:rsidP="0080706E">
      <w:pPr>
        <w:widowControl w:val="0"/>
        <w:autoSpaceDE w:val="0"/>
        <w:autoSpaceDN w:val="0"/>
        <w:jc w:val="both"/>
        <w:outlineLvl w:val="0"/>
        <w:rPr>
          <w:b/>
          <w:bCs/>
          <w:color w:val="000000" w:themeColor="text1"/>
          <w:lang w:bidi="ru-RU"/>
        </w:rPr>
      </w:pPr>
      <w:r w:rsidRPr="0080706E">
        <w:rPr>
          <w:b/>
          <w:bCs/>
          <w:color w:val="000000" w:themeColor="text1"/>
          <w:lang w:bidi="ru-RU"/>
        </w:rPr>
        <w:t>Письмо (культура письменной речи)</w:t>
      </w:r>
    </w:p>
    <w:p w:rsidR="00F0087F" w:rsidRPr="0080706E" w:rsidRDefault="00F0087F" w:rsidP="0080706E">
      <w:pPr>
        <w:widowControl w:val="0"/>
        <w:autoSpaceDE w:val="0"/>
        <w:autoSpaceDN w:val="0"/>
        <w:ind w:right="257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F0087F" w:rsidRPr="0080706E" w:rsidRDefault="00F0087F" w:rsidP="0080706E">
      <w:pPr>
        <w:widowControl w:val="0"/>
        <w:autoSpaceDE w:val="0"/>
        <w:autoSpaceDN w:val="0"/>
        <w:ind w:right="257"/>
        <w:jc w:val="both"/>
        <w:rPr>
          <w:color w:val="000000" w:themeColor="text1"/>
          <w:lang w:bidi="ru-RU"/>
        </w:rPr>
      </w:pPr>
      <w:r w:rsidRPr="0080706E">
        <w:rPr>
          <w:b/>
          <w:color w:val="000000" w:themeColor="text1"/>
          <w:lang w:bidi="ru-RU"/>
        </w:rPr>
        <w:t>Библиографическая культура</w:t>
      </w:r>
    </w:p>
    <w:p w:rsidR="00F0087F" w:rsidRPr="0080706E" w:rsidRDefault="00F0087F" w:rsidP="0080706E">
      <w:pPr>
        <w:widowControl w:val="0"/>
        <w:autoSpaceDE w:val="0"/>
        <w:autoSpaceDN w:val="0"/>
        <w:ind w:right="255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 xml:space="preserve">Выбор книг по обсуждаемой проблематике, в том числе с опорой на </w:t>
      </w:r>
      <w:r w:rsidRPr="0080706E">
        <w:rPr>
          <w:rStyle w:val="fontstyle01"/>
          <w:color w:val="000000" w:themeColor="text1"/>
          <w:sz w:val="24"/>
          <w:szCs w:val="24"/>
        </w:rPr>
        <w:t>список произведений для внеклассного чтения, рекомендованных в учебнике</w:t>
      </w:r>
      <w:r w:rsidRPr="0080706E">
        <w:rPr>
          <w:color w:val="000000" w:themeColor="text1"/>
          <w:lang w:bidi="ru-RU"/>
        </w:rPr>
        <w:t>. Использование соответствующих возрасту словарей и энциклопедий, содержащих сведения о русской культуре.</w:t>
      </w:r>
    </w:p>
    <w:p w:rsidR="00F0087F" w:rsidRPr="0080706E" w:rsidRDefault="00F0087F" w:rsidP="0080706E">
      <w:pPr>
        <w:widowControl w:val="0"/>
        <w:autoSpaceDE w:val="0"/>
        <w:autoSpaceDN w:val="0"/>
        <w:jc w:val="both"/>
        <w:outlineLvl w:val="0"/>
        <w:rPr>
          <w:b/>
          <w:bCs/>
          <w:i/>
          <w:color w:val="000000" w:themeColor="text1"/>
          <w:lang w:bidi="ru-RU"/>
        </w:rPr>
      </w:pPr>
      <w:r w:rsidRPr="0080706E">
        <w:rPr>
          <w:b/>
          <w:bCs/>
          <w:i/>
          <w:color w:val="000000" w:themeColor="text1"/>
          <w:lang w:bidi="ru-RU"/>
        </w:rPr>
        <w:t>Круг чтения</w:t>
      </w:r>
    </w:p>
    <w:p w:rsidR="00F0087F" w:rsidRPr="0080706E" w:rsidRDefault="00F0087F" w:rsidP="0080706E">
      <w:pPr>
        <w:contextualSpacing/>
        <w:jc w:val="both"/>
        <w:rPr>
          <w:color w:val="000000" w:themeColor="text1"/>
        </w:rPr>
      </w:pPr>
      <w:r w:rsidRPr="0080706E">
        <w:rPr>
          <w:color w:val="000000" w:themeColor="text1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</w:t>
      </w:r>
      <w:proofErr w:type="gramStart"/>
      <w:r w:rsidRPr="0080706E">
        <w:rPr>
          <w:color w:val="000000" w:themeColor="text1"/>
        </w:rPr>
        <w:t xml:space="preserve">Основные темы детского </w:t>
      </w:r>
      <w:r w:rsidRPr="0080706E">
        <w:rPr>
          <w:color w:val="000000" w:themeColor="text1"/>
        </w:rPr>
        <w:lastRenderedPageBreak/>
        <w:t>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  <w:proofErr w:type="gramEnd"/>
    </w:p>
    <w:p w:rsidR="00F0087F" w:rsidRPr="0080706E" w:rsidRDefault="00F0087F" w:rsidP="0080706E">
      <w:pPr>
        <w:contextualSpacing/>
        <w:jc w:val="both"/>
        <w:rPr>
          <w:color w:val="000000" w:themeColor="text1"/>
        </w:rPr>
      </w:pPr>
      <w:r w:rsidRPr="0080706E">
        <w:rPr>
          <w:b/>
          <w:bCs/>
          <w:i/>
          <w:color w:val="000000" w:themeColor="text1"/>
          <w:lang w:bidi="ru-RU"/>
        </w:rPr>
        <w:t>Литературоведческая пропедевтика (практическое освоение)</w:t>
      </w:r>
    </w:p>
    <w:p w:rsidR="00F0087F" w:rsidRPr="0080706E" w:rsidRDefault="00F0087F" w:rsidP="0080706E">
      <w:pPr>
        <w:widowControl w:val="0"/>
        <w:autoSpaceDE w:val="0"/>
        <w:autoSpaceDN w:val="0"/>
        <w:ind w:right="261"/>
        <w:jc w:val="both"/>
        <w:rPr>
          <w:color w:val="000000" w:themeColor="text1"/>
          <w:lang w:bidi="ru-RU"/>
        </w:rPr>
      </w:pPr>
      <w:r w:rsidRPr="0080706E">
        <w:rPr>
          <w:color w:val="000000" w:themeColor="text1"/>
          <w:lang w:bidi="ru-RU"/>
        </w:rPr>
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</w:t>
      </w:r>
      <w:proofErr w:type="gramStart"/>
      <w:r w:rsidRPr="0080706E">
        <w:rPr>
          <w:color w:val="000000" w:themeColor="text1"/>
          <w:lang w:bidi="ru-RU"/>
        </w:rPr>
        <w:t>Прозаическая и поэтическая речь; художественный вымысел; сюжет; тема; герой произведения; портрет; пейзаж; ритм; рифма.</w:t>
      </w:r>
      <w:proofErr w:type="gramEnd"/>
      <w:r w:rsidRPr="0080706E">
        <w:rPr>
          <w:color w:val="000000" w:themeColor="text1"/>
          <w:lang w:bidi="ru-RU"/>
        </w:rPr>
        <w:t xml:space="preserve"> Национальное своеобразие сравнений и метафор; их значение в художественной речи.</w:t>
      </w:r>
    </w:p>
    <w:p w:rsidR="00F0087F" w:rsidRPr="0080706E" w:rsidRDefault="00F0087F" w:rsidP="0080706E">
      <w:pPr>
        <w:widowControl w:val="0"/>
        <w:autoSpaceDE w:val="0"/>
        <w:autoSpaceDN w:val="0"/>
        <w:ind w:right="260"/>
        <w:jc w:val="both"/>
        <w:outlineLvl w:val="0"/>
        <w:rPr>
          <w:b/>
          <w:bCs/>
          <w:i/>
          <w:color w:val="000000" w:themeColor="text1"/>
          <w:lang w:bidi="ru-RU"/>
        </w:rPr>
      </w:pPr>
      <w:r w:rsidRPr="0080706E">
        <w:rPr>
          <w:b/>
          <w:bCs/>
          <w:i/>
          <w:color w:val="000000" w:themeColor="text1"/>
          <w:lang w:bidi="ru-RU"/>
        </w:rPr>
        <w:t>Творческая деятельность обучающихся (на основе изученных литературных произведений)</w:t>
      </w:r>
    </w:p>
    <w:p w:rsidR="00F0087F" w:rsidRPr="0080706E" w:rsidRDefault="00F0087F" w:rsidP="0080706E">
      <w:pPr>
        <w:ind w:right="257"/>
        <w:jc w:val="both"/>
        <w:rPr>
          <w:color w:val="000000" w:themeColor="text1"/>
        </w:rPr>
      </w:pPr>
      <w:r w:rsidRPr="0080706E">
        <w:rPr>
          <w:color w:val="000000" w:themeColor="text1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80706E">
        <w:rPr>
          <w:color w:val="000000" w:themeColor="text1"/>
        </w:rPr>
        <w:t>инсценирование</w:t>
      </w:r>
      <w:proofErr w:type="spellEnd"/>
      <w:r w:rsidRPr="0080706E">
        <w:rPr>
          <w:color w:val="000000" w:themeColor="text1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D76DCD" w:rsidRDefault="00D76DCD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p w:rsidR="00CE3830" w:rsidRDefault="00CE3830" w:rsidP="0080706E">
      <w:pPr>
        <w:tabs>
          <w:tab w:val="left" w:pos="360"/>
          <w:tab w:val="left" w:pos="720"/>
        </w:tabs>
        <w:jc w:val="both"/>
        <w:rPr>
          <w:color w:val="000000" w:themeColor="text1"/>
        </w:rPr>
      </w:pPr>
    </w:p>
    <w:sectPr w:rsidR="00CE3830" w:rsidSect="005361A6">
      <w:type w:val="continuous"/>
      <w:pgSz w:w="11906" w:h="16838"/>
      <w:pgMar w:top="567" w:right="567" w:bottom="567" w:left="851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C43"/>
    <w:multiLevelType w:val="hybridMultilevel"/>
    <w:tmpl w:val="674E9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35181"/>
    <w:multiLevelType w:val="multilevel"/>
    <w:tmpl w:val="31A0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DC4906"/>
    <w:multiLevelType w:val="multilevel"/>
    <w:tmpl w:val="3BCA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2A7A61"/>
    <w:multiLevelType w:val="hybridMultilevel"/>
    <w:tmpl w:val="BD3A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51E0D"/>
    <w:multiLevelType w:val="hybridMultilevel"/>
    <w:tmpl w:val="6BE6B822"/>
    <w:lvl w:ilvl="0" w:tplc="1CEE4AEA">
      <w:start w:val="60"/>
      <w:numFmt w:val="decimal"/>
      <w:lvlText w:val="%1"/>
      <w:lvlJc w:val="left"/>
      <w:pPr>
        <w:tabs>
          <w:tab w:val="num" w:pos="8850"/>
        </w:tabs>
        <w:ind w:left="8850" w:hanging="8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9639B1"/>
    <w:multiLevelType w:val="hybridMultilevel"/>
    <w:tmpl w:val="DCAC6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44211"/>
    <w:multiLevelType w:val="hybridMultilevel"/>
    <w:tmpl w:val="3310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63A8C"/>
    <w:multiLevelType w:val="hybridMultilevel"/>
    <w:tmpl w:val="C15C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95DB7"/>
    <w:multiLevelType w:val="hybridMultilevel"/>
    <w:tmpl w:val="0E7ABDB6"/>
    <w:lvl w:ilvl="0" w:tplc="17CC6012">
      <w:start w:val="20"/>
      <w:numFmt w:val="decimal"/>
      <w:lvlText w:val="%1"/>
      <w:lvlJc w:val="left"/>
      <w:pPr>
        <w:tabs>
          <w:tab w:val="num" w:pos="9360"/>
        </w:tabs>
        <w:ind w:left="9360" w:hanging="9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53209"/>
    <w:multiLevelType w:val="multilevel"/>
    <w:tmpl w:val="85F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312399"/>
    <w:multiLevelType w:val="hybridMultilevel"/>
    <w:tmpl w:val="992234AC"/>
    <w:lvl w:ilvl="0" w:tplc="ED9ACEC2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815CF"/>
    <w:multiLevelType w:val="hybridMultilevel"/>
    <w:tmpl w:val="7AF6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31D3C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603F6"/>
    <w:multiLevelType w:val="multilevel"/>
    <w:tmpl w:val="695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470CE0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E25A1"/>
    <w:multiLevelType w:val="hybridMultilevel"/>
    <w:tmpl w:val="D484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728"/>
    <w:multiLevelType w:val="multilevel"/>
    <w:tmpl w:val="34B2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4FE37E9"/>
    <w:multiLevelType w:val="multilevel"/>
    <w:tmpl w:val="4448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952959"/>
    <w:multiLevelType w:val="multilevel"/>
    <w:tmpl w:val="0F26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4813C07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041A6"/>
    <w:multiLevelType w:val="multilevel"/>
    <w:tmpl w:val="77CEB106"/>
    <w:lvl w:ilvl="0">
      <w:start w:val="6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20"/>
  </w:num>
  <w:num w:numId="6">
    <w:abstractNumId w:val="19"/>
  </w:num>
  <w:num w:numId="7">
    <w:abstractNumId w:val="12"/>
  </w:num>
  <w:num w:numId="8">
    <w:abstractNumId w:val="5"/>
  </w:num>
  <w:num w:numId="9">
    <w:abstractNumId w:val="14"/>
  </w:num>
  <w:num w:numId="10">
    <w:abstractNumId w:val="18"/>
  </w:num>
  <w:num w:numId="11">
    <w:abstractNumId w:val="1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13"/>
  </w:num>
  <w:num w:numId="17">
    <w:abstractNumId w:val="15"/>
  </w:num>
  <w:num w:numId="18">
    <w:abstractNumId w:val="6"/>
  </w:num>
  <w:num w:numId="19">
    <w:abstractNumId w:val="7"/>
  </w:num>
  <w:num w:numId="20">
    <w:abstractNumId w:val="3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characterSpacingControl w:val="doNotCompress"/>
  <w:compat/>
  <w:rsids>
    <w:rsidRoot w:val="00542F43"/>
    <w:rsid w:val="00002898"/>
    <w:rsid w:val="00003496"/>
    <w:rsid w:val="00010058"/>
    <w:rsid w:val="00010597"/>
    <w:rsid w:val="00012F66"/>
    <w:rsid w:val="00020887"/>
    <w:rsid w:val="00020DB2"/>
    <w:rsid w:val="00023338"/>
    <w:rsid w:val="00035EC5"/>
    <w:rsid w:val="00045B80"/>
    <w:rsid w:val="00047346"/>
    <w:rsid w:val="00061B75"/>
    <w:rsid w:val="00075799"/>
    <w:rsid w:val="00082904"/>
    <w:rsid w:val="000874DD"/>
    <w:rsid w:val="000B1E62"/>
    <w:rsid w:val="000B7D48"/>
    <w:rsid w:val="000C423A"/>
    <w:rsid w:val="000C5811"/>
    <w:rsid w:val="000E0BBF"/>
    <w:rsid w:val="000E140D"/>
    <w:rsid w:val="000E20C0"/>
    <w:rsid w:val="000E4AE1"/>
    <w:rsid w:val="000F106A"/>
    <w:rsid w:val="000F5FE7"/>
    <w:rsid w:val="00120A2D"/>
    <w:rsid w:val="001642FF"/>
    <w:rsid w:val="00186F80"/>
    <w:rsid w:val="00187E0F"/>
    <w:rsid w:val="00194AA2"/>
    <w:rsid w:val="001D7F8B"/>
    <w:rsid w:val="001E210D"/>
    <w:rsid w:val="001F2880"/>
    <w:rsid w:val="00206D82"/>
    <w:rsid w:val="00237490"/>
    <w:rsid w:val="002444BD"/>
    <w:rsid w:val="0025352B"/>
    <w:rsid w:val="0027649E"/>
    <w:rsid w:val="00285AE2"/>
    <w:rsid w:val="00297A69"/>
    <w:rsid w:val="002A2423"/>
    <w:rsid w:val="002B219D"/>
    <w:rsid w:val="002B6737"/>
    <w:rsid w:val="002B6A0A"/>
    <w:rsid w:val="002C489E"/>
    <w:rsid w:val="002D41D2"/>
    <w:rsid w:val="002D4353"/>
    <w:rsid w:val="002E5720"/>
    <w:rsid w:val="002E676C"/>
    <w:rsid w:val="002F1C6C"/>
    <w:rsid w:val="002F7556"/>
    <w:rsid w:val="00300AB2"/>
    <w:rsid w:val="00310B1A"/>
    <w:rsid w:val="003237A8"/>
    <w:rsid w:val="003247B9"/>
    <w:rsid w:val="0033686D"/>
    <w:rsid w:val="00337A39"/>
    <w:rsid w:val="003417E2"/>
    <w:rsid w:val="00357AC3"/>
    <w:rsid w:val="0036035A"/>
    <w:rsid w:val="003A78E8"/>
    <w:rsid w:val="003B3020"/>
    <w:rsid w:val="003D30CC"/>
    <w:rsid w:val="003E0CDE"/>
    <w:rsid w:val="003E7544"/>
    <w:rsid w:val="003F79AA"/>
    <w:rsid w:val="00400745"/>
    <w:rsid w:val="00401A6E"/>
    <w:rsid w:val="00403406"/>
    <w:rsid w:val="004152E0"/>
    <w:rsid w:val="00421626"/>
    <w:rsid w:val="00444ED7"/>
    <w:rsid w:val="00446E84"/>
    <w:rsid w:val="00456C11"/>
    <w:rsid w:val="00472B16"/>
    <w:rsid w:val="004820EF"/>
    <w:rsid w:val="00483101"/>
    <w:rsid w:val="00491014"/>
    <w:rsid w:val="004A3FB1"/>
    <w:rsid w:val="004C0415"/>
    <w:rsid w:val="004C5243"/>
    <w:rsid w:val="004E0ED0"/>
    <w:rsid w:val="004F08C0"/>
    <w:rsid w:val="004F6603"/>
    <w:rsid w:val="0050078C"/>
    <w:rsid w:val="00500A11"/>
    <w:rsid w:val="005314BA"/>
    <w:rsid w:val="005361A6"/>
    <w:rsid w:val="00542F43"/>
    <w:rsid w:val="005512AD"/>
    <w:rsid w:val="00574CA0"/>
    <w:rsid w:val="00580026"/>
    <w:rsid w:val="00582DC0"/>
    <w:rsid w:val="00586D9A"/>
    <w:rsid w:val="00597570"/>
    <w:rsid w:val="005B1DD6"/>
    <w:rsid w:val="005C2C1C"/>
    <w:rsid w:val="005F740E"/>
    <w:rsid w:val="0064095B"/>
    <w:rsid w:val="00643A80"/>
    <w:rsid w:val="00651CB8"/>
    <w:rsid w:val="00655906"/>
    <w:rsid w:val="006807D5"/>
    <w:rsid w:val="00683546"/>
    <w:rsid w:val="006B39F3"/>
    <w:rsid w:val="006C2043"/>
    <w:rsid w:val="006C3922"/>
    <w:rsid w:val="006C511A"/>
    <w:rsid w:val="006D3D8E"/>
    <w:rsid w:val="006D5462"/>
    <w:rsid w:val="006F0422"/>
    <w:rsid w:val="006F2211"/>
    <w:rsid w:val="006F4A57"/>
    <w:rsid w:val="006F55C7"/>
    <w:rsid w:val="00723E46"/>
    <w:rsid w:val="00750D01"/>
    <w:rsid w:val="0075379C"/>
    <w:rsid w:val="00760BA2"/>
    <w:rsid w:val="00762C86"/>
    <w:rsid w:val="00773738"/>
    <w:rsid w:val="007955B9"/>
    <w:rsid w:val="007A028F"/>
    <w:rsid w:val="007A1EDA"/>
    <w:rsid w:val="007B46C8"/>
    <w:rsid w:val="007D7202"/>
    <w:rsid w:val="007E4294"/>
    <w:rsid w:val="007E7227"/>
    <w:rsid w:val="007F5A3B"/>
    <w:rsid w:val="00802371"/>
    <w:rsid w:val="00804899"/>
    <w:rsid w:val="00805F2F"/>
    <w:rsid w:val="0080706E"/>
    <w:rsid w:val="00824707"/>
    <w:rsid w:val="008319F3"/>
    <w:rsid w:val="00837BF2"/>
    <w:rsid w:val="00870AD0"/>
    <w:rsid w:val="00872B07"/>
    <w:rsid w:val="00877457"/>
    <w:rsid w:val="00882A0E"/>
    <w:rsid w:val="00892DE2"/>
    <w:rsid w:val="008A02B1"/>
    <w:rsid w:val="008C066B"/>
    <w:rsid w:val="008D3282"/>
    <w:rsid w:val="008E5CCC"/>
    <w:rsid w:val="008E7069"/>
    <w:rsid w:val="008F3242"/>
    <w:rsid w:val="00905B7C"/>
    <w:rsid w:val="00906D5C"/>
    <w:rsid w:val="009145A0"/>
    <w:rsid w:val="00922773"/>
    <w:rsid w:val="00924FBF"/>
    <w:rsid w:val="00945955"/>
    <w:rsid w:val="00953ABB"/>
    <w:rsid w:val="009C0F94"/>
    <w:rsid w:val="009C6368"/>
    <w:rsid w:val="009D1B49"/>
    <w:rsid w:val="009E45E4"/>
    <w:rsid w:val="009F22E6"/>
    <w:rsid w:val="009F7BD6"/>
    <w:rsid w:val="00A01033"/>
    <w:rsid w:val="00A03F87"/>
    <w:rsid w:val="00A04921"/>
    <w:rsid w:val="00A206FE"/>
    <w:rsid w:val="00A225E7"/>
    <w:rsid w:val="00A22E8F"/>
    <w:rsid w:val="00A444D0"/>
    <w:rsid w:val="00A51BF7"/>
    <w:rsid w:val="00A535D8"/>
    <w:rsid w:val="00A660C7"/>
    <w:rsid w:val="00A75B93"/>
    <w:rsid w:val="00A81017"/>
    <w:rsid w:val="00A84A85"/>
    <w:rsid w:val="00A87321"/>
    <w:rsid w:val="00A91551"/>
    <w:rsid w:val="00AA1177"/>
    <w:rsid w:val="00AA3EFF"/>
    <w:rsid w:val="00AA4BCA"/>
    <w:rsid w:val="00AD1991"/>
    <w:rsid w:val="00AE5C16"/>
    <w:rsid w:val="00AE604F"/>
    <w:rsid w:val="00AE6786"/>
    <w:rsid w:val="00AF41AE"/>
    <w:rsid w:val="00B04A83"/>
    <w:rsid w:val="00B05040"/>
    <w:rsid w:val="00B135FE"/>
    <w:rsid w:val="00B278D6"/>
    <w:rsid w:val="00B74550"/>
    <w:rsid w:val="00B84A19"/>
    <w:rsid w:val="00B87551"/>
    <w:rsid w:val="00B95745"/>
    <w:rsid w:val="00B97BFB"/>
    <w:rsid w:val="00BB3441"/>
    <w:rsid w:val="00BC1BAC"/>
    <w:rsid w:val="00BD4CA3"/>
    <w:rsid w:val="00BE48EB"/>
    <w:rsid w:val="00BF463A"/>
    <w:rsid w:val="00C159CC"/>
    <w:rsid w:val="00C177D2"/>
    <w:rsid w:val="00C43851"/>
    <w:rsid w:val="00C522FA"/>
    <w:rsid w:val="00C53BB2"/>
    <w:rsid w:val="00C71EED"/>
    <w:rsid w:val="00C74F4B"/>
    <w:rsid w:val="00C7636E"/>
    <w:rsid w:val="00C97FAC"/>
    <w:rsid w:val="00CB019B"/>
    <w:rsid w:val="00CB46FB"/>
    <w:rsid w:val="00CB6441"/>
    <w:rsid w:val="00CE3830"/>
    <w:rsid w:val="00CE7939"/>
    <w:rsid w:val="00CF3079"/>
    <w:rsid w:val="00CF57EF"/>
    <w:rsid w:val="00D0319F"/>
    <w:rsid w:val="00D04E3E"/>
    <w:rsid w:val="00D35667"/>
    <w:rsid w:val="00D3761B"/>
    <w:rsid w:val="00D46950"/>
    <w:rsid w:val="00D75FBC"/>
    <w:rsid w:val="00D76DCD"/>
    <w:rsid w:val="00D84A97"/>
    <w:rsid w:val="00D92EA7"/>
    <w:rsid w:val="00DB0ACE"/>
    <w:rsid w:val="00DB3FDE"/>
    <w:rsid w:val="00DB56AF"/>
    <w:rsid w:val="00DC4DF9"/>
    <w:rsid w:val="00DD069D"/>
    <w:rsid w:val="00DF4309"/>
    <w:rsid w:val="00E327EE"/>
    <w:rsid w:val="00E563E5"/>
    <w:rsid w:val="00E6085D"/>
    <w:rsid w:val="00E60CB3"/>
    <w:rsid w:val="00E72775"/>
    <w:rsid w:val="00E73B62"/>
    <w:rsid w:val="00E86107"/>
    <w:rsid w:val="00E87FD6"/>
    <w:rsid w:val="00E9105E"/>
    <w:rsid w:val="00E927CD"/>
    <w:rsid w:val="00ED46E1"/>
    <w:rsid w:val="00EF2F57"/>
    <w:rsid w:val="00F0087F"/>
    <w:rsid w:val="00F17076"/>
    <w:rsid w:val="00F21A58"/>
    <w:rsid w:val="00F465F8"/>
    <w:rsid w:val="00F75E89"/>
    <w:rsid w:val="00F7680C"/>
    <w:rsid w:val="00F95326"/>
    <w:rsid w:val="00FB44D1"/>
    <w:rsid w:val="00FD473C"/>
    <w:rsid w:val="00FD645A"/>
    <w:rsid w:val="00FD78BA"/>
    <w:rsid w:val="00FF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B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F43"/>
    <w:rPr>
      <w:color w:val="0000FF"/>
      <w:u w:val="single"/>
    </w:rPr>
  </w:style>
  <w:style w:type="table" w:styleId="a4">
    <w:name w:val="Table Grid"/>
    <w:basedOn w:val="a1"/>
    <w:uiPriority w:val="59"/>
    <w:rsid w:val="006F4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5C2C1C"/>
    <w:rPr>
      <w:color w:val="800080"/>
      <w:u w:val="single"/>
    </w:rPr>
  </w:style>
  <w:style w:type="paragraph" w:styleId="a6">
    <w:name w:val="No Spacing"/>
    <w:uiPriority w:val="1"/>
    <w:qFormat/>
    <w:rsid w:val="00C76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List Paragraph"/>
    <w:basedOn w:val="a"/>
    <w:link w:val="a8"/>
    <w:uiPriority w:val="34"/>
    <w:qFormat/>
    <w:rsid w:val="00C76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5361A6"/>
    <w:pPr>
      <w:ind w:right="-1" w:firstLine="284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61A6"/>
    <w:rPr>
      <w:sz w:val="28"/>
    </w:rPr>
  </w:style>
  <w:style w:type="character" w:customStyle="1" w:styleId="a8">
    <w:name w:val="Абзац списка Знак"/>
    <w:link w:val="a7"/>
    <w:uiPriority w:val="34"/>
    <w:locked/>
    <w:rsid w:val="005361A6"/>
    <w:rPr>
      <w:rFonts w:ascii="Calibri" w:hAnsi="Calibri"/>
      <w:sz w:val="22"/>
      <w:szCs w:val="22"/>
    </w:rPr>
  </w:style>
  <w:style w:type="paragraph" w:styleId="a9">
    <w:name w:val="Body Text"/>
    <w:basedOn w:val="a"/>
    <w:link w:val="aa"/>
    <w:rsid w:val="00F0087F"/>
    <w:pPr>
      <w:spacing w:after="120"/>
    </w:pPr>
  </w:style>
  <w:style w:type="character" w:customStyle="1" w:styleId="aa">
    <w:name w:val="Основной текст Знак"/>
    <w:basedOn w:val="a0"/>
    <w:link w:val="a9"/>
    <w:rsid w:val="00F0087F"/>
    <w:rPr>
      <w:sz w:val="24"/>
      <w:szCs w:val="24"/>
    </w:rPr>
  </w:style>
  <w:style w:type="character" w:customStyle="1" w:styleId="fontstyle01">
    <w:name w:val="fontstyle01"/>
    <w:rsid w:val="00F0087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4CA4-AB84-4ED5-8DB8-4E2A457B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 Республикасы</vt:lpstr>
    </vt:vector>
  </TitlesOfParts>
  <Company>школа</Company>
  <LinksUpToDate>false</LinksUpToDate>
  <CharactersWithSpaces>4858</CharactersWithSpaces>
  <SharedDoc>false</SharedDoc>
  <HLinks>
    <vt:vector size="12" baseType="variant">
      <vt:variant>
        <vt:i4>6029414</vt:i4>
      </vt:variant>
      <vt:variant>
        <vt:i4>3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  <vt:variant>
        <vt:i4>6029414</vt:i4>
      </vt:variant>
      <vt:variant>
        <vt:i4>0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 Республикасы</dc:title>
  <dc:creator>Стукало Любовь</dc:creator>
  <cp:lastModifiedBy>1</cp:lastModifiedBy>
  <cp:revision>58</cp:revision>
  <cp:lastPrinted>2021-09-29T07:01:00Z</cp:lastPrinted>
  <dcterms:created xsi:type="dcterms:W3CDTF">2017-11-20T04:58:00Z</dcterms:created>
  <dcterms:modified xsi:type="dcterms:W3CDTF">2021-09-29T07:08:00Z</dcterms:modified>
</cp:coreProperties>
</file>